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764B5">
        <w:trPr>
          <w:trHeight w:hRule="exact" w:val="1528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0764B5">
        <w:trPr>
          <w:trHeight w:hRule="exact" w:val="138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64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764B5">
        <w:trPr>
          <w:trHeight w:hRule="exact" w:val="211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4B5">
        <w:trPr>
          <w:trHeight w:hRule="exact" w:val="972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764B5" w:rsidRDefault="0007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64B5">
        <w:trPr>
          <w:trHeight w:hRule="exact" w:val="277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64B5">
        <w:trPr>
          <w:trHeight w:hRule="exact" w:val="277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64B5">
        <w:trPr>
          <w:trHeight w:hRule="exact" w:val="775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Логика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Б1.О.12</w:t>
            </w:r>
          </w:p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64B5">
        <w:trPr>
          <w:trHeight w:hRule="exact" w:val="1111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64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0764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155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0764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764B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4B5" w:rsidRDefault="000764B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0764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0764B5">
        <w:trPr>
          <w:trHeight w:hRule="exact" w:val="124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0764B5">
        <w:trPr>
          <w:trHeight w:hRule="exact" w:val="577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2397"/>
        </w:trPr>
        <w:tc>
          <w:tcPr>
            <w:tcW w:w="143" w:type="dxa"/>
          </w:tcPr>
          <w:p w:rsidR="000764B5" w:rsidRDefault="000764B5"/>
        </w:tc>
        <w:tc>
          <w:tcPr>
            <w:tcW w:w="285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1419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1277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  <w:tc>
          <w:tcPr>
            <w:tcW w:w="2836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143" w:type="dxa"/>
          </w:tcPr>
          <w:p w:rsidR="000764B5" w:rsidRDefault="000764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64B5">
        <w:trPr>
          <w:trHeight w:hRule="exact" w:val="138"/>
        </w:trPr>
        <w:tc>
          <w:tcPr>
            <w:tcW w:w="143" w:type="dxa"/>
          </w:tcPr>
          <w:p w:rsidR="000764B5" w:rsidRDefault="000764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1666"/>
        </w:trPr>
        <w:tc>
          <w:tcPr>
            <w:tcW w:w="143" w:type="dxa"/>
          </w:tcPr>
          <w:p w:rsidR="000764B5" w:rsidRDefault="000764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764B5" w:rsidRDefault="0007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64B5" w:rsidRDefault="0007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64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764B5" w:rsidRDefault="000764B5">
            <w:pPr>
              <w:spacing w:after="0" w:line="240" w:lineRule="auto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0764B5" w:rsidRDefault="000764B5">
            <w:pPr>
              <w:spacing w:after="0" w:line="240" w:lineRule="auto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64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4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64B5">
        <w:trPr>
          <w:trHeight w:hRule="exact" w:val="555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4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64B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2022/2023 учебный год, утвержденным приказом ректора от 28.03.2022 №28;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«Логика» в течение 2022/2023 учебного года: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764B5">
        <w:trPr>
          <w:trHeight w:hRule="exact" w:val="138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Б1.О.12 «Логика».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4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64B5">
        <w:trPr>
          <w:trHeight w:hRule="exact" w:val="138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64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0764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корреляционные и каузальные зависимости между явлениями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обнаруживать корреляционные и каузальные зависимости между явлениями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уметь систематизировать смысловые конструкции, делать обобщения, концептуализирует выводы</w:t>
            </w:r>
          </w:p>
        </w:tc>
      </w:tr>
      <w:tr w:rsidR="000764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ОПК-3.10 владеть навыками обнаружения корреляционных и каузальных зависимостей между явлениями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ОПК-3.11 владеть навыками систематизации смысловых конструкций, обобщения, концептуализации выводов</w:t>
            </w:r>
          </w:p>
        </w:tc>
      </w:tr>
      <w:tr w:rsidR="000764B5">
        <w:trPr>
          <w:trHeight w:hRule="exact" w:val="277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0764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0764B5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764B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достоверных суждений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уметь осуществлять декомпозицию поставленной задачи, логически выстраивать этапы ее решения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0764B5">
        <w:trPr>
          <w:trHeight w:hRule="exact" w:val="416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764B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Б1.О.12 «Логика»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0764B5">
        <w:trPr>
          <w:trHeight w:hRule="exact" w:val="138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764B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0764B5"/>
        </w:tc>
      </w:tr>
      <w:tr w:rsidR="000764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0764B5"/>
        </w:tc>
      </w:tr>
      <w:tr w:rsidR="000764B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ИКТ</w:t>
            </w:r>
          </w:p>
          <w:p w:rsidR="000764B5" w:rsidRDefault="007E4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научного исследования</w:t>
            </w:r>
          </w:p>
          <w:p w:rsidR="000764B5" w:rsidRDefault="007E4C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Человек.Экономика.Финансы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ОПК-3</w:t>
            </w:r>
          </w:p>
        </w:tc>
      </w:tr>
      <w:tr w:rsidR="000764B5">
        <w:trPr>
          <w:trHeight w:hRule="exact" w:val="138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64B5">
        <w:trPr>
          <w:trHeight w:hRule="exact" w:val="138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4B5">
        <w:trPr>
          <w:trHeight w:hRule="exact" w:val="416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764B5">
        <w:trPr>
          <w:trHeight w:hRule="exact" w:val="277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4B5" w:rsidRDefault="000764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64B5">
        <w:trPr>
          <w:trHeight w:hRule="exact" w:val="416"/>
        </w:trPr>
        <w:tc>
          <w:tcPr>
            <w:tcW w:w="3970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1702" w:type="dxa"/>
          </w:tcPr>
          <w:p w:rsidR="000764B5" w:rsidRDefault="000764B5"/>
        </w:tc>
        <w:tc>
          <w:tcPr>
            <w:tcW w:w="426" w:type="dxa"/>
          </w:tcPr>
          <w:p w:rsidR="000764B5" w:rsidRDefault="000764B5"/>
        </w:tc>
        <w:tc>
          <w:tcPr>
            <w:tcW w:w="710" w:type="dxa"/>
          </w:tcPr>
          <w:p w:rsidR="000764B5" w:rsidRDefault="000764B5"/>
        </w:tc>
        <w:tc>
          <w:tcPr>
            <w:tcW w:w="143" w:type="dxa"/>
          </w:tcPr>
          <w:p w:rsidR="000764B5" w:rsidRDefault="000764B5"/>
        </w:tc>
        <w:tc>
          <w:tcPr>
            <w:tcW w:w="993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Традиционная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Понятие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Современная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Логика высказываний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Логика предикатов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Абдукция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Индукция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4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64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64B5">
        <w:trPr>
          <w:trHeight w:hRule="exact" w:val="49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4B5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64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64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64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</w:tr>
      <w:tr w:rsidR="000764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0764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понятия. Содержание и объем понятия. Закон обратного отношения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4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0764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суждения. Простые суждения. Нормальная форма простых суждений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Дедуктивные (силлогистические) умозаключения</w:t>
            </w:r>
          </w:p>
        </w:tc>
      </w:tr>
      <w:tr w:rsidR="000764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</w:tr>
      <w:tr w:rsidR="000764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0764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0764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0764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0764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индукции. Определение индукции. Отношение индуктивного.</w:t>
            </w:r>
          </w:p>
        </w:tc>
      </w:tr>
      <w:tr w:rsidR="000764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Определение и предмет логики</w:t>
            </w:r>
          </w:p>
        </w:tc>
      </w:tr>
      <w:tr w:rsidR="000764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логики. Проблемы и принципы логики. Истина, ложь, правдоподобие. Традиционная логика и ее основные темы.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Понятие</w:t>
            </w:r>
          </w:p>
        </w:tc>
      </w:tr>
      <w:tr w:rsidR="000764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понятия. Содержание и объем понятия. Закон обратного отношения содержания и объема понятия. Ограничение и обобщение понятий. Определение понятий. Виды понятий. Логические операции с понятиями. Классификация (деление объема понятия).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Суждение</w:t>
            </w:r>
          </w:p>
        </w:tc>
      </w:tr>
      <w:tr w:rsidR="000764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суждения. Простые суждения. Нормальная форма простых суждений</w:t>
            </w:r>
          </w:p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преобразования суждений. Совместимые и несовместимые суждения. Логический квадрат (квадрат оппозиций и подчинений). Логический квадрат и пустые классы. Коммуникативная природа суждений.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4. Дедуктивные (силлогистические) умозаключения</w:t>
            </w:r>
          </w:p>
        </w:tc>
      </w:tr>
      <w:tr w:rsidR="000764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умозаключения.  Простые суждения и деревья. Дедуктивные умозаключения с двумя посылками (простые силлогизмы). Дедуктивные умозаключения с тремя и более посылками (сложные силлогизмы). Восстановление посылок в простых энтимемах. Восстановление посылок в сложных энтимемах. Силлогистика с пустыми терминами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Дедуктивное доказательство и опровержение</w:t>
            </w:r>
          </w:p>
        </w:tc>
      </w:tr>
      <w:tr w:rsidR="000764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дедуктивного доказательства и опровержения. Дедуктивное доказательство. Дедуктивное опровержение. Главные логические ошибки в дедуктивных доказательствах и опровержениях.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Логика высказываний</w:t>
            </w:r>
          </w:p>
        </w:tc>
      </w:tr>
      <w:tr w:rsidR="000764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 и допущения логики высказываний. Синтаксис логики высказываний. Семантика логики высказываний. Логически истинные, ложные и нейтральные формулы. Отношение логического следования в логике высказываний. Основные законы логики высказываний. Деревья в логике высказываний. Поиск нетривиальных следствий и допущений. Логика высказываний как исчисление. Основные модусы правильных умозаключений логики высказываний.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Логика предикатов</w:t>
            </w:r>
          </w:p>
        </w:tc>
      </w:tr>
      <w:tr w:rsidR="000764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допущения логики предикатов. Синтаксис логики предикатов. Семантика логики предикатов. Отношение логического следования в логике предикатов. Деревья в логике предикатов. Логика предикатов как исчисление. Основные законы логики предикатов.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Абдукция</w:t>
            </w:r>
          </w:p>
        </w:tc>
      </w:tr>
      <w:tr w:rsidR="000764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абдукции. Алгоритм решения проблемы абдукции для простых суждений. Алгоритм решения проблемы абдукции для сложных суждений.</w:t>
            </w:r>
          </w:p>
        </w:tc>
      </w:tr>
      <w:tr w:rsidR="000764B5">
        <w:trPr>
          <w:trHeight w:hRule="exact" w:val="14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Индукция</w:t>
            </w:r>
          </w:p>
        </w:tc>
      </w:tr>
      <w:tr w:rsidR="000764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индукции. Определение индукции. Отношение индуктивного.</w:t>
            </w:r>
          </w:p>
        </w:tc>
      </w:tr>
      <w:tr w:rsidR="000764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>
            <w:pPr>
              <w:spacing w:after="0" w:line="240" w:lineRule="auto"/>
              <w:rPr>
                <w:sz w:val="24"/>
                <w:szCs w:val="24"/>
              </w:rPr>
            </w:pP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64B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«Логика» / Пузиков В.Г.. – Омск: Изд-во Омской гуманитарной академии, 2022.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64B5">
        <w:trPr>
          <w:trHeight w:hRule="exact" w:val="138"/>
        </w:trPr>
        <w:tc>
          <w:tcPr>
            <w:tcW w:w="9640" w:type="dxa"/>
          </w:tcPr>
          <w:p w:rsidR="000764B5" w:rsidRDefault="000764B5"/>
        </w:tc>
      </w:tr>
      <w:tr w:rsidR="000764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64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7565E">
                <w:rPr>
                  <w:rStyle w:val="a3"/>
                </w:rPr>
                <w:t>http://www.iprbookshop.ru/79802.html</w:t>
              </w:r>
            </w:hyperlink>
            <w:r>
              <w:t xml:space="preserve"> </w:t>
            </w:r>
          </w:p>
        </w:tc>
      </w:tr>
      <w:tr w:rsidR="000764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7565E">
                <w:rPr>
                  <w:rStyle w:val="a3"/>
                </w:rPr>
                <w:t>http://www.iprbookshop.ru/81018.html</w:t>
              </w:r>
            </w:hyperlink>
            <w:r>
              <w:t xml:space="preserve"> </w:t>
            </w:r>
          </w:p>
        </w:tc>
      </w:tr>
    </w:tbl>
    <w:p w:rsidR="000764B5" w:rsidRDefault="007E4C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64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978-5-534-09557-9.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7565E">
                <w:rPr>
                  <w:rStyle w:val="a3"/>
                </w:rPr>
                <w:t>https://urait.ru/bcode/442359</w:t>
              </w:r>
            </w:hyperlink>
            <w:r>
              <w:t xml:space="preserve"> </w:t>
            </w:r>
          </w:p>
        </w:tc>
      </w:tr>
      <w:tr w:rsidR="000764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978-5-4486-0487-4.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7565E">
                <w:rPr>
                  <w:rStyle w:val="a3"/>
                </w:rPr>
                <w:t>http://www.iprbookshop.ru/88176.html</w:t>
              </w:r>
            </w:hyperlink>
            <w:r>
              <w:t xml:space="preserve"> </w:t>
            </w:r>
          </w:p>
        </w:tc>
      </w:tr>
      <w:tr w:rsidR="000764B5">
        <w:trPr>
          <w:trHeight w:hRule="exact" w:val="277"/>
        </w:trPr>
        <w:tc>
          <w:tcPr>
            <w:tcW w:w="285" w:type="dxa"/>
          </w:tcPr>
          <w:p w:rsidR="000764B5" w:rsidRDefault="000764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64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словарь-справочник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Абачиев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7565E">
                <w:rPr>
                  <w:rStyle w:val="a3"/>
                </w:rPr>
                <w:t>https://urait.ru/bcode/431516</w:t>
              </w:r>
            </w:hyperlink>
            <w:r>
              <w:t xml:space="preserve"> </w:t>
            </w:r>
          </w:p>
        </w:tc>
      </w:tr>
      <w:tr w:rsidR="000764B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0764B5"/>
        </w:tc>
      </w:tr>
      <w:tr w:rsidR="000764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4B5" w:rsidRDefault="007E4C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978-5-534-04524-6.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7565E">
                <w:rPr>
                  <w:rStyle w:val="a3"/>
                </w:rPr>
                <w:t>https://urait.ru/bcode/431905</w:t>
              </w:r>
            </w:hyperlink>
            <w:r>
              <w:t xml:space="preserve"> </w:t>
            </w:r>
          </w:p>
        </w:tc>
      </w:tr>
    </w:tbl>
    <w:p w:rsidR="000764B5" w:rsidRDefault="000764B5"/>
    <w:sectPr w:rsidR="000764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4B5"/>
    <w:rsid w:val="001F0BC7"/>
    <w:rsid w:val="007E4CD3"/>
    <w:rsid w:val="0097565E"/>
    <w:rsid w:val="00C27B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C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81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1018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9802.html" TargetMode="External"/><Relationship Id="rId9" Type="http://schemas.openxmlformats.org/officeDocument/2006/relationships/hyperlink" Target="https://urait.ru/bcode/431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4102</Words>
  <Characters>23388</Characters>
  <Application>Microsoft Office Word</Application>
  <DocSecurity>0</DocSecurity>
  <Lines>194</Lines>
  <Paragraphs>54</Paragraphs>
  <ScaleCrop>false</ScaleCrop>
  <Company/>
  <LinksUpToDate>false</LinksUpToDate>
  <CharactersWithSpaces>27436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2022-2023_ФГОС3++2022_Бак-ОФО-Полит(22)_plx_Логика</dc:title>
  <dc:creator>FastReport.NET</dc:creator>
  <cp:lastModifiedBy>Mark Bernstorf</cp:lastModifiedBy>
  <cp:revision>4</cp:revision>
  <dcterms:created xsi:type="dcterms:W3CDTF">2022-05-02T08:31:00Z</dcterms:created>
  <dcterms:modified xsi:type="dcterms:W3CDTF">2022-11-12T16:35:00Z</dcterms:modified>
</cp:coreProperties>
</file>